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D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D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ФИЛОСОФИЯ ЖӘНЕ САЯСАТТАНУ ФАКУЛЬТЕТІ</w:t>
      </w: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D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ДІНТАНУ ЖӘНЕ МӘДЕНИЕТТАНУ КАФЕДРАСЫ</w:t>
      </w: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D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Дін мен дәстүр</w:t>
      </w:r>
      <w:r w:rsidRPr="00715D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D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 ҚОРЫТЫНДЫ ЕМТИХАННЫҢ БАҒДАРЛАМАСЫ</w:t>
      </w: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6B022</w:t>
      </w:r>
      <w:r w:rsidRPr="00715D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715D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Дін</w:t>
      </w:r>
      <w:r w:rsidRPr="00715D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тану мамандығы  3  курс, қазақ бөлімі</w:t>
      </w: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15D4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Алматы, 2022</w:t>
      </w: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15D42" w:rsidRPr="00715D42" w:rsidRDefault="00715D42" w:rsidP="0071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15D4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2022-2023 оқу жылының көктемгі семестрі кезіндегі қорытынды бақылау формаларының сипаттамасы (емтихан)</w:t>
      </w:r>
    </w:p>
    <w:p w:rsidR="004174A5" w:rsidRPr="00715D42" w:rsidRDefault="004174A5" w:rsidP="00715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Жазбаша емтихан: дәстүрлі-сұрақтарға жауап.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"Univer” жүйесі арқылы өткізіледі.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Емтихан форматы – оффлайн.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Сұрақтар тізімін жүктеу: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Оқытушы Univer-ге сұрақтарды жүктейді.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Емтихан билеттерін деканның оқу-әдістемелік және тәрбие жөніндегі орынбасары кездейсоқ генерация әдісі арқылы автоматты түрде жасайды.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СТУДЕНТ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1. Емтихан кестесі универ жүйесінде шығады.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2. Студент емтихан кестесіне сәйкес көрсетілген уақытта белгіленген аудиторияға келіп емтихан тапсырады.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3. Әрбір білім алушыға билетті қалыптастыру автоматты түрде жүргізіледі.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5. Емтиханда міндетті түрде кезекші оқытушылар болады. Кезекші оқытушылар билет таратып, студенттің келу парағына қол қоюын қадағалайды.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6. Емтихан аяқталғаннан кейін студент жауап парақтарын кезекші оқытушыға өткізіп, аудиториядан шығады. Емтихан уақытында тыйым салынған әрекеттерді (шпаргалка, телефон алып кіру, біреуден көшіру) жасаған жағдайда, акт толтырылып, студент емтиханнан шығарылады.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ОҚЫТУШЫ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1. Емтихан аяқталғаннан кейін оқытушы студент жауаптарының шифровкадан өтуін күтіп, жауаптарды тексереді.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2. Бұл кезеңде оқытушы әрбір студенттің жауаптарын бағалайды.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3. Емтихан баллдарын Универ ведомосына қояды.</w:t>
      </w: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5D42" w:rsidRPr="00715D42" w:rsidRDefault="00715D42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емтиханға дайындалуға ұсынылатын тақырыптар:</w:t>
      </w:r>
    </w:p>
    <w:p w:rsidR="006603F8" w:rsidRPr="00715D42" w:rsidRDefault="006603F8" w:rsidP="00715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03F8" w:rsidRPr="00715D42" w:rsidTr="006603F8">
        <w:trPr>
          <w:trHeight w:val="99"/>
        </w:trPr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мен дәстүр пәні: пәннің мақсаттары мен міндеттері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– дәстүрдің қалыптасуының алғышарты ретінде: діннің пайда болуы және оған әсер еткен факторлар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Діннің дәстүрдегі орны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 мен діннің </w:t>
            </w: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арақатынасы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Діни дәстүр 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 мен әдет-ғұрып қатынасы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D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Шығыс славяндардың діні мен әдет-ғұрыптары</w:t>
            </w: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сабақтастығы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халқының ежелгі дәстүрлерінің христиан дінімен сабақтастығы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Үндістанның материалдық және рухани салт-дәстүрлері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Дәстүрдегі діннің рөлі</w:t>
            </w:r>
          </w:p>
        </w:tc>
      </w:tr>
      <w:tr w:rsidR="006603F8" w:rsidRPr="00715D42" w:rsidTr="006603F8">
        <w:trPr>
          <w:trHeight w:val="167"/>
        </w:trPr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 мен діннің қоғамда атқаратын негізгі қызметтері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«Рухани жаңғыру» бағдарламасының өзектілігі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Дін мен дәстүрді зерттеудің өзектілігінің мәні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Халықтардың мәдени және тарихи мұраларындағы дәстүрдің негізгі функциялары мен әлеуметтік маңызы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Шығыс халықтарының діні мен әдет-ғұрыптарының ерекшеліктері 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Ежелгі Үнді мәдениетіне тән негізгі ерекшеліктер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Иудаизмнің иудей халқының салт дәстүрімен сабақтастығы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Иудаизмдегі дәстүрдің көріністері 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Қытай дәстүріндегі діннің рөлі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Конфуцийшіліктегі тыйым салу мен ережелер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Қытайдың рухани және күнделікті салт-дәстүрлерінің ерекшеліктері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Қытайдың </w:t>
            </w:r>
            <w:r w:rsidR="004174A5"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дәстүрлері</w:t>
            </w: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Буддизм діни дәстүрінің салт-дәстүрмен сабақтастығы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Жапонияның рухани және материалдық салт-дәстүрлері 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Буддизмнің эстетикалық дәстүрі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Иудаизмнің еврей мәдениетіндегі рөлі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дініндегі дәстүрдің орны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Буддизмнің таралуы және салт дәстүрге ену ерекшеліктері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дініндегі дәстүрлердің көрінісі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және зайырлы дәстүр: олардың христиандардың өміріндегі қарым-қатынасы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Исламдағы дін мен дәстүр 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ХХІ ғасырдағы дін мен дәстүр сабақтастығы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Ұлттық дүниетанымды қалыптастырудағы дін мен дәстүрдің рөлі 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қоғамының этикалық нормалары 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Ортағасырдағы христиан дінінің дәстүрге қатынасы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ойшылдарының діни дүниетанымдарының ерекшеліктері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 дамуының әлеуметтік-мәдени байланысындағы дәстүр мен діннің арақатынасы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дініндегі мазхабтардың дәстүрге көзқарасы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діни дәстүрлері</w:t>
            </w:r>
          </w:p>
        </w:tc>
      </w:tr>
      <w:tr w:rsidR="006603F8" w:rsidRPr="00715D42" w:rsidTr="006603F8">
        <w:tc>
          <w:tcPr>
            <w:tcW w:w="9322" w:type="dxa"/>
            <w:vAlign w:val="center"/>
          </w:tcPr>
          <w:p w:rsidR="006603F8" w:rsidRPr="00715D42" w:rsidRDefault="006603F8" w:rsidP="00715D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исламға дейінгі дәстүрлері</w:t>
            </w:r>
          </w:p>
        </w:tc>
      </w:tr>
    </w:tbl>
    <w:p w:rsidR="00162996" w:rsidRPr="00715D42" w:rsidRDefault="00162996" w:rsidP="00715D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162996" w:rsidRPr="00715D42" w:rsidRDefault="00162996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15D42">
        <w:rPr>
          <w:rFonts w:ascii="Times New Roman" w:hAnsi="Times New Roman" w:cs="Times New Roman"/>
          <w:b/>
          <w:sz w:val="24"/>
          <w:szCs w:val="24"/>
          <w:lang w:val="kk-KZ" w:eastAsia="ru-RU"/>
        </w:rPr>
        <w:t>Емтиханға дайындалуға ұсынылатын әдебиеттер тізімі:</w:t>
      </w:r>
    </w:p>
    <w:p w:rsidR="00162996" w:rsidRPr="00715D42" w:rsidRDefault="00162996" w:rsidP="00715D4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162996" w:rsidRPr="00715D42" w:rsidRDefault="00162996" w:rsidP="00715D4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bCs/>
          <w:sz w:val="24"/>
          <w:szCs w:val="24"/>
          <w:lang w:val="kk-KZ"/>
        </w:rPr>
        <w:t>Жолдыбайұлы Қ. Дін мен діл. Алматы; 2010 – 288 б.</w:t>
      </w:r>
      <w:r w:rsidRPr="00715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162996" w:rsidRPr="00715D42" w:rsidRDefault="00162996" w:rsidP="00715D4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162996" w:rsidRPr="00715D42" w:rsidRDefault="00162996" w:rsidP="00715D4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Рысбекова Ш.С., Борбасова Қ.М., Құрманалиева А.Д., Діндер тарихы. Оқулық. -Алматы: Қазақ университеті, 2012</w:t>
      </w:r>
    </w:p>
    <w:p w:rsidR="007C13B0" w:rsidRPr="00715D42" w:rsidRDefault="00162996" w:rsidP="00715D4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Байтенова Н.Ж. Қазақстандағы діндер. – А., 2014.</w:t>
      </w:r>
    </w:p>
    <w:p w:rsidR="006603F8" w:rsidRPr="00715D42" w:rsidRDefault="006603F8" w:rsidP="00715D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b/>
          <w:sz w:val="24"/>
          <w:szCs w:val="24"/>
          <w:lang w:val="kk-KZ"/>
        </w:rPr>
        <w:t>Интернет</w:t>
      </w:r>
      <w:r w:rsidRPr="00715D42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715D42">
        <w:rPr>
          <w:rFonts w:ascii="Times New Roman" w:hAnsi="Times New Roman" w:cs="Times New Roman"/>
          <w:b/>
          <w:sz w:val="24"/>
          <w:szCs w:val="24"/>
        </w:rPr>
        <w:t>ресурс</w:t>
      </w:r>
      <w:r w:rsidRPr="00715D42">
        <w:rPr>
          <w:rFonts w:ascii="Times New Roman" w:hAnsi="Times New Roman" w:cs="Times New Roman"/>
          <w:b/>
          <w:sz w:val="24"/>
          <w:szCs w:val="24"/>
          <w:lang w:val="kk-KZ"/>
        </w:rPr>
        <w:t>тар:</w:t>
      </w:r>
    </w:p>
    <w:p w:rsidR="006603F8" w:rsidRPr="00715D42" w:rsidRDefault="006603F8" w:rsidP="00715D42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4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http://elibrary.kaznu.kz </w:t>
      </w:r>
    </w:p>
    <w:p w:rsidR="006603F8" w:rsidRPr="00715D42" w:rsidRDefault="006603F8" w:rsidP="00715D42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https://qogam.gov.kz/ru</w:t>
      </w:r>
    </w:p>
    <w:p w:rsidR="006603F8" w:rsidRPr="00715D42" w:rsidRDefault="006603F8" w:rsidP="00715D42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5D42">
        <w:rPr>
          <w:rFonts w:ascii="Times New Roman" w:hAnsi="Times New Roman" w:cs="Times New Roman"/>
          <w:sz w:val="24"/>
          <w:szCs w:val="24"/>
          <w:lang w:val="kk-KZ"/>
        </w:rPr>
        <w:t>http://www.niac.gov.kz/ru</w:t>
      </w:r>
    </w:p>
    <w:p w:rsidR="006603F8" w:rsidRPr="00715D42" w:rsidRDefault="00715D42" w:rsidP="00715D42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hyperlink r:id="rId5" w:history="1">
        <w:r w:rsidR="006603F8" w:rsidRPr="00715D42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https://kitap.kz/</w:t>
        </w:r>
      </w:hyperlink>
    </w:p>
    <w:p w:rsidR="006603F8" w:rsidRPr="00715D42" w:rsidRDefault="006603F8" w:rsidP="00715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2996" w:rsidRPr="00715D42" w:rsidRDefault="007C13B0" w:rsidP="0071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5D42">
        <w:rPr>
          <w:rFonts w:ascii="Times New Roman" w:hAnsi="Times New Roman" w:cs="Times New Roman"/>
          <w:sz w:val="24"/>
          <w:szCs w:val="24"/>
          <w:lang w:val="kk-KZ" w:eastAsia="ru-RU"/>
        </w:rPr>
        <w:t>Студенттің жауабының толықтығын ескере отырып, емтихандарды бағалау 100 ба</w:t>
      </w:r>
      <w:r w:rsidR="00162996" w:rsidRPr="00715D42">
        <w:rPr>
          <w:rFonts w:ascii="Times New Roman" w:hAnsi="Times New Roman" w:cs="Times New Roman"/>
          <w:sz w:val="24"/>
          <w:szCs w:val="24"/>
          <w:lang w:val="kk-KZ" w:eastAsia="ru-RU"/>
        </w:rPr>
        <w:t>ллдық шкала бойынша жүргізіледі: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3"/>
        <w:gridCol w:w="2339"/>
        <w:gridCol w:w="2339"/>
        <w:gridCol w:w="2340"/>
      </w:tblGrid>
      <w:tr w:rsidR="007C13B0" w:rsidRPr="00715D42" w:rsidTr="00162996">
        <w:trPr>
          <w:jc w:val="center"/>
        </w:trPr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Шкала, балл</w:t>
            </w:r>
          </w:p>
        </w:tc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1-сұрақ</w:t>
            </w:r>
          </w:p>
        </w:tc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2-сұрақ</w:t>
            </w:r>
          </w:p>
        </w:tc>
        <w:tc>
          <w:tcPr>
            <w:tcW w:w="2606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3-сұрақ</w:t>
            </w:r>
          </w:p>
        </w:tc>
      </w:tr>
      <w:tr w:rsidR="007C13B0" w:rsidRPr="00715D42" w:rsidTr="00162996">
        <w:trPr>
          <w:jc w:val="center"/>
        </w:trPr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90-100 өте жақсы</w:t>
            </w:r>
          </w:p>
        </w:tc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606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7C13B0" w:rsidRPr="00715D42" w:rsidTr="00162996">
        <w:trPr>
          <w:jc w:val="center"/>
        </w:trPr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75-89 жақсы</w:t>
            </w:r>
          </w:p>
        </w:tc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606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7C13B0" w:rsidRPr="00715D42" w:rsidTr="00162996">
        <w:trPr>
          <w:jc w:val="center"/>
        </w:trPr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50-74 қанағаттанарлық</w:t>
            </w:r>
          </w:p>
        </w:tc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606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7C13B0" w:rsidRPr="00715D42" w:rsidTr="00162996">
        <w:trPr>
          <w:jc w:val="center"/>
        </w:trPr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0-40 қанағаттанарлықсыз</w:t>
            </w:r>
          </w:p>
        </w:tc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605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606" w:type="dxa"/>
          </w:tcPr>
          <w:p w:rsidR="007C13B0" w:rsidRPr="00715D42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162996" w:rsidRPr="00715D42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Pr="00715D42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Pr="00715D42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5D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715D4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15D4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15D4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15D4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15D4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15D42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="006603F8" w:rsidRPr="00715D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715D42">
        <w:rPr>
          <w:rFonts w:ascii="Times New Roman" w:hAnsi="Times New Roman" w:cs="Times New Roman"/>
          <w:b/>
          <w:sz w:val="24"/>
          <w:szCs w:val="24"/>
          <w:lang w:val="kk-KZ"/>
        </w:rPr>
        <w:t>Н.С. Әлтаева</w:t>
      </w:r>
    </w:p>
    <w:p w:rsidR="00162996" w:rsidRPr="00715D42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7C13B0" w:rsidRPr="00715D42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7C13B0" w:rsidRPr="00715D42" w:rsidSect="0066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062A6"/>
    <w:multiLevelType w:val="hybridMultilevel"/>
    <w:tmpl w:val="B19E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7734A"/>
    <w:multiLevelType w:val="hybridMultilevel"/>
    <w:tmpl w:val="593E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26257"/>
    <w:multiLevelType w:val="hybridMultilevel"/>
    <w:tmpl w:val="C89A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C53CD"/>
    <w:multiLevelType w:val="hybridMultilevel"/>
    <w:tmpl w:val="3FE23C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52411A"/>
    <w:multiLevelType w:val="hybridMultilevel"/>
    <w:tmpl w:val="94585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7D142C"/>
    <w:multiLevelType w:val="hybridMultilevel"/>
    <w:tmpl w:val="16C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203F3"/>
    <w:multiLevelType w:val="hybridMultilevel"/>
    <w:tmpl w:val="6C7C2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775A4"/>
    <w:multiLevelType w:val="hybridMultilevel"/>
    <w:tmpl w:val="FA7E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2642C"/>
    <w:multiLevelType w:val="hybridMultilevel"/>
    <w:tmpl w:val="33DA9FEE"/>
    <w:lvl w:ilvl="0" w:tplc="B51A1976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C568C"/>
    <w:multiLevelType w:val="hybridMultilevel"/>
    <w:tmpl w:val="03B6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1CE3"/>
    <w:rsid w:val="000459BE"/>
    <w:rsid w:val="0009142B"/>
    <w:rsid w:val="00112A58"/>
    <w:rsid w:val="00162996"/>
    <w:rsid w:val="00191C6A"/>
    <w:rsid w:val="0019475C"/>
    <w:rsid w:val="001E1EF7"/>
    <w:rsid w:val="001F35EB"/>
    <w:rsid w:val="00250433"/>
    <w:rsid w:val="00257F3A"/>
    <w:rsid w:val="00282D6E"/>
    <w:rsid w:val="002976D2"/>
    <w:rsid w:val="002A4381"/>
    <w:rsid w:val="002B4450"/>
    <w:rsid w:val="002F612A"/>
    <w:rsid w:val="003218DD"/>
    <w:rsid w:val="0040146D"/>
    <w:rsid w:val="00414081"/>
    <w:rsid w:val="004174A5"/>
    <w:rsid w:val="004320B8"/>
    <w:rsid w:val="00464177"/>
    <w:rsid w:val="004B0BA1"/>
    <w:rsid w:val="00515B58"/>
    <w:rsid w:val="0054036F"/>
    <w:rsid w:val="00565B13"/>
    <w:rsid w:val="005750C4"/>
    <w:rsid w:val="00611CE3"/>
    <w:rsid w:val="006603F8"/>
    <w:rsid w:val="006A3315"/>
    <w:rsid w:val="006A76B6"/>
    <w:rsid w:val="00713CC1"/>
    <w:rsid w:val="00715D42"/>
    <w:rsid w:val="0071799D"/>
    <w:rsid w:val="007C13B0"/>
    <w:rsid w:val="008A2B4E"/>
    <w:rsid w:val="00985F66"/>
    <w:rsid w:val="009A4621"/>
    <w:rsid w:val="00A462DE"/>
    <w:rsid w:val="00AC1E49"/>
    <w:rsid w:val="00AE68AC"/>
    <w:rsid w:val="00B25B46"/>
    <w:rsid w:val="00B80F05"/>
    <w:rsid w:val="00B86A63"/>
    <w:rsid w:val="00BA7613"/>
    <w:rsid w:val="00C11ECE"/>
    <w:rsid w:val="00C2063D"/>
    <w:rsid w:val="00C63625"/>
    <w:rsid w:val="00C71C9D"/>
    <w:rsid w:val="00C8289D"/>
    <w:rsid w:val="00CF74C5"/>
    <w:rsid w:val="00D70C7F"/>
    <w:rsid w:val="00D850E4"/>
    <w:rsid w:val="00DC7757"/>
    <w:rsid w:val="00DF51F5"/>
    <w:rsid w:val="00E4629E"/>
    <w:rsid w:val="00EC2903"/>
    <w:rsid w:val="00EE4392"/>
    <w:rsid w:val="00EE4EF8"/>
    <w:rsid w:val="00F318F9"/>
    <w:rsid w:val="00F7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CE862-811E-4283-BF62-67BC99B0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"/>
    <w:basedOn w:val="a"/>
    <w:link w:val="a4"/>
    <w:uiPriority w:val="34"/>
    <w:qFormat/>
    <w:rsid w:val="00611CE3"/>
    <w:pPr>
      <w:ind w:left="720"/>
      <w:contextualSpacing/>
    </w:pPr>
  </w:style>
  <w:style w:type="character" w:styleId="a5">
    <w:name w:val="Strong"/>
    <w:basedOn w:val="a0"/>
    <w:uiPriority w:val="22"/>
    <w:qFormat/>
    <w:rsid w:val="00611CE3"/>
    <w:rPr>
      <w:b/>
      <w:bCs/>
    </w:rPr>
  </w:style>
  <w:style w:type="table" w:styleId="a6">
    <w:name w:val="Table Grid"/>
    <w:basedOn w:val="a1"/>
    <w:uiPriority w:val="59"/>
    <w:rsid w:val="007179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B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25B46"/>
    <w:rPr>
      <w:rFonts w:cs="Times New Roman"/>
    </w:rPr>
  </w:style>
  <w:style w:type="character" w:customStyle="1" w:styleId="shorttext">
    <w:name w:val="short_text"/>
    <w:rsid w:val="006603F8"/>
    <w:rPr>
      <w:rFonts w:ascii="Times New Roman" w:hAnsi="Times New Roman" w:cs="Times New Roman" w:hint="default"/>
    </w:r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uiPriority w:val="34"/>
    <w:locked/>
    <w:rsid w:val="006603F8"/>
  </w:style>
  <w:style w:type="character" w:styleId="a9">
    <w:name w:val="Hyperlink"/>
    <w:basedOn w:val="a0"/>
    <w:uiPriority w:val="99"/>
    <w:unhideWhenUsed/>
    <w:rsid w:val="006603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5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20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tap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8</cp:revision>
  <cp:lastPrinted>2017-11-18T08:42:00Z</cp:lastPrinted>
  <dcterms:created xsi:type="dcterms:W3CDTF">2018-09-21T05:21:00Z</dcterms:created>
  <dcterms:modified xsi:type="dcterms:W3CDTF">2023-01-10T18:35:00Z</dcterms:modified>
</cp:coreProperties>
</file>